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e58e5" w14:textId="55e58e5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сельского хозяйства Республики Казахстан от 23 января 2015 года № 7-1/37. Зарегистрирован в Министерстве юстиции Республики Казахстан 17 марта 2015 года № 10466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     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подпунктом 32)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8 Закона Республики Казахстан от 10 июля 2002 года «О ветеринарии»,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Департаменту ветеринарной и пищевой безопасности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размещение настоящего приказа на интернет-ресурсе Министерства сельского хозяйства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/>
          <w:color w:val="000000"/>
          <w:sz w:val="20"/>
        </w:rPr>
        <w:t>Министр сельского хозяйства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А. Мамытбеков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«СОГЛАСОВАН»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 xml:space="preserve">      Министр по инвестициям 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развитию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________________ А. Исекешев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 xml:space="preserve">      13 февраля 2015 год 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«СОГЛАСОВАН»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 xml:space="preserve">      Министр национальной экономики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________________ Е. Досаев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30 января 2015 год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Утверждены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приказом Министра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сельского хозяйства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23 января 2015 года № 7-1/37</w:t>
      </w:r>
    </w:p>
    <w:bookmarkStart w:name="z5" w:id="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</w:t>
      </w:r>
      <w:r>
        <w:br/>
      </w:r>
      <w:r>
        <w:rPr>
          <w:rFonts w:ascii="Consolas"/>
          <w:b/>
          <w:i w:val="false"/>
          <w:color w:val="000000"/>
        </w:rPr>
        <w:t>
присвоения учетных номеров объектам производства,</w:t>
      </w:r>
      <w:r>
        <w:br/>
      </w:r>
      <w:r>
        <w:rPr>
          <w:rFonts w:ascii="Consolas"/>
          <w:b/>
          <w:i w:val="false"/>
          <w:color w:val="000000"/>
        </w:rPr>
        <w:t>
осуществляющим выращивание животных, заготовку (убой),</w:t>
      </w:r>
      <w:r>
        <w:br/>
      </w:r>
      <w:r>
        <w:rPr>
          <w:rFonts w:ascii="Consolas"/>
          <w:b/>
          <w:i w:val="false"/>
          <w:color w:val="000000"/>
        </w:rPr>
        <w:t>
хранение, переработку и реализацию животных, продукции и</w:t>
      </w:r>
      <w:r>
        <w:br/>
      </w:r>
      <w:r>
        <w:rPr>
          <w:rFonts w:ascii="Consolas"/>
          <w:b/>
          <w:i w:val="false"/>
          <w:color w:val="000000"/>
        </w:rPr>
        <w:t>
сырья животного происхождения, а также организациям по</w:t>
      </w:r>
      <w:r>
        <w:br/>
      </w:r>
      <w:r>
        <w:rPr>
          <w:rFonts w:ascii="Consolas"/>
          <w:b/>
          <w:i w:val="false"/>
          <w:color w:val="000000"/>
        </w:rPr>
        <w:t>
производству, хранению и реализации ветеринарных</w:t>
      </w:r>
      <w:r>
        <w:br/>
      </w:r>
      <w:r>
        <w:rPr>
          <w:rFonts w:ascii="Consolas"/>
          <w:b/>
          <w:i w:val="false"/>
          <w:color w:val="000000"/>
        </w:rPr>
        <w:t>
препаратов, кормов и кормовых добавок 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 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Правила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 (далее - Правила) разработаны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подпунктом 32)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8 Закона Республики Казахстан от 10 июля 2002 года «О ветеринарии».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Правила определяют порядок </w:t>
      </w:r>
      <w:r>
        <w:rPr>
          <w:rFonts w:ascii="Consolas"/>
          <w:b w:val="false"/>
          <w:i w:val="false"/>
          <w:color w:val="000000"/>
          <w:sz w:val="20"/>
        </w:rPr>
        <w:t>присвоения</w:t>
      </w:r>
      <w:r>
        <w:rPr>
          <w:rFonts w:ascii="Consolas"/>
          <w:b w:val="false"/>
          <w:i w:val="false"/>
          <w:color w:val="000000"/>
          <w:sz w:val="20"/>
        </w:rPr>
        <w:t xml:space="preserve">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 (далее - объект производства).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В настоящих Правилах используются следующие понятия: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ведомство уполномоченного органа в области ветеринарии (далее - ведомство) – Комитет ветеринарного контроля и надзора;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территориальные подразделения ведомства – территориальные инспекции соответствующих административно-территориальных единиц (области, города республиканского значения, столицы) ведомства.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Учетный номер состоит из кода, включающий вид деятельности и номер объекта производства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 Номер объекта производства состоит из кода страны, литерного кода области, города республиканского значения, столицы, порядковых номеров района (города областного значения) и объекта производства. Код, включающий вид деятельности состоит из буквенных и цифровых символов вида деятельности объекта производства.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Порядковый номер объекта производства определяется согласно очередности регистрации </w:t>
      </w:r>
      <w:r>
        <w:rPr>
          <w:rFonts w:ascii="Consolas"/>
          <w:b w:val="false"/>
          <w:i w:val="false"/>
          <w:color w:val="000000"/>
          <w:sz w:val="20"/>
        </w:rPr>
        <w:t>заявления</w:t>
      </w:r>
      <w:r>
        <w:rPr>
          <w:rFonts w:ascii="Consolas"/>
          <w:b w:val="false"/>
          <w:i w:val="false"/>
          <w:color w:val="000000"/>
          <w:sz w:val="20"/>
        </w:rPr>
        <w:t xml:space="preserve"> на присвоение учетного номера объекту производства в подразделениях местных исполнительных органов районов (города областного значения), города республиканского значения, столицы, осуществляющих деятельность в области ветеринарии.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Учетный номер выдается на весь период деятельности объекта производства, за исключением убойных площадок.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Убойным площадкам учетные номера выдаются сроком на один год и подлежат ежегодному подтверждению до строительства в данном регионе мясоперерабатывающих предприятий или убойных пунктов. Убойные площадки для подтверждения имеющегося учетного номера проходят повторную процедуру присвоения учетного номера в соответствии с настоящими Правилами с сохранением присвоенных учетных номеров.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Объектам производства, осуществляющим экспорт, в учетный номер дополнительно вносится символ «Е»,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Правилам, при соответствии ветеринарным (ветеринарно-санитарным) требованиям страны, в которую осуществляется экспорт.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Учетный номер объекту производства присваивают подразделения местных исполнительных органов областей, города республиканского значения, столицы, осуществляющие деятельность в области ветеринарии.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Прием заявлений и выдача результатов присвоения учетных номеров объектам производства осуществляются канцелярией подразделения местного исполнительного органа района (города областного значения), города республиканского значения, столицы, осуществляющего деятельность в области ветеринарии, или посредством веб-портала «электронного правительства»: www.e.gov.kz (далее – портал).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Ведомство ведет реестр учетных номеров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 (далее - реестр)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 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присвоения учетных номеров объектам производства 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8. Для присвоения учетного номера заявитель предоставляет в соответствующее подразделение местного исполнительного органа района (города областного значения), города республиканского значения, столицы, осуществляющего деятельность в области ветеринарии: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заявление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Правилам, с указанием реквизитов ветеринарно-санитарного </w:t>
      </w:r>
      <w:r>
        <w:rPr>
          <w:rFonts w:ascii="Consolas"/>
          <w:b w:val="false"/>
          <w:i w:val="false"/>
          <w:color w:val="000000"/>
          <w:sz w:val="20"/>
        </w:rPr>
        <w:t>заключения</w:t>
      </w:r>
      <w:r>
        <w:rPr>
          <w:rFonts w:ascii="Consolas"/>
          <w:b w:val="false"/>
          <w:i w:val="false"/>
          <w:color w:val="000000"/>
          <w:sz w:val="20"/>
        </w:rPr>
        <w:t>, выданного в </w:t>
      </w:r>
      <w:r>
        <w:rPr>
          <w:rFonts w:ascii="Consolas"/>
          <w:b w:val="false"/>
          <w:i w:val="false"/>
          <w:color w:val="000000"/>
          <w:sz w:val="20"/>
        </w:rPr>
        <w:t>порядке</w:t>
      </w:r>
      <w:r>
        <w:rPr>
          <w:rFonts w:ascii="Consolas"/>
          <w:b w:val="false"/>
          <w:i w:val="false"/>
          <w:color w:val="000000"/>
          <w:sz w:val="20"/>
        </w:rPr>
        <w:t>, утвержденном в соответствии с </w:t>
      </w:r>
      <w:r>
        <w:rPr>
          <w:rFonts w:ascii="Consolas"/>
          <w:b w:val="false"/>
          <w:i w:val="false"/>
          <w:color w:val="000000"/>
          <w:sz w:val="20"/>
        </w:rPr>
        <w:t xml:space="preserve">подпунктом 46-4) </w:t>
      </w:r>
      <w:r>
        <w:rPr>
          <w:rFonts w:ascii="Consolas"/>
          <w:b w:val="false"/>
          <w:i w:val="false"/>
          <w:color w:val="000000"/>
          <w:sz w:val="20"/>
        </w:rPr>
        <w:t>статьи 8 Закона Республики Казахстан от 10 июля 2002 года «О ветеринарии», не более чем за тридцать календарных дней до подачи заявления, о соответствии ветеринарным (ветеринарно-санитарным) </w:t>
      </w:r>
      <w:r>
        <w:rPr>
          <w:rFonts w:ascii="Consolas"/>
          <w:b w:val="false"/>
          <w:i w:val="false"/>
          <w:color w:val="000000"/>
          <w:sz w:val="20"/>
        </w:rPr>
        <w:t>требованиям</w:t>
      </w:r>
      <w:r>
        <w:rPr>
          <w:rFonts w:ascii="Consolas"/>
          <w:b w:val="false"/>
          <w:i w:val="false"/>
          <w:color w:val="000000"/>
          <w:sz w:val="20"/>
        </w:rPr>
        <w:t>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информацию, составленную в произвольной форме о виде деятельности объекта производства, объемах и виде производимой продукции, скрепленной печатью (при наличии) и подписью заявителя – объекта производства.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сдаче документов подтверждением принятия заявления: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бумажном носителе является отметка о регистрации с указанием даты и времени приема пакета документов на копии его заявления;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портале - в «личном кабинете» отображается статус о принятии запроса на присвоение учетного номера с указанием даты получения результата присвоения учетного номера.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Подразделение местного исполнительного органа района (города областного значения), осуществляющее деятельность в области ветеринарии в срок не более трех рабочих дней со дня поступления заявления: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проверяют полноту представленных документов;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регистрирует в </w:t>
      </w:r>
      <w:r>
        <w:rPr>
          <w:rFonts w:ascii="Consolas"/>
          <w:b w:val="false"/>
          <w:i w:val="false"/>
          <w:color w:val="000000"/>
          <w:sz w:val="20"/>
        </w:rPr>
        <w:t>журнале</w:t>
      </w:r>
      <w:r>
        <w:rPr>
          <w:rFonts w:ascii="Consolas"/>
          <w:b w:val="false"/>
          <w:i w:val="false"/>
          <w:color w:val="000000"/>
          <w:sz w:val="20"/>
        </w:rPr>
        <w:t xml:space="preserve"> регистрации заявление на присвоение учетного номера по форме, утвержденной приказом Министра сельского хозяйства Республики Казахстан от 25 февраля 2014 года № 16-07/114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«Об утверждении форм ветеринарного учета и отчетности» (зарегистрированный в Реестре государственной регистрации нормативных правовых актов № 9342) (далее – журнал).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 результатам проверки представленных документов и информации направляет запрос в подразделение местного исполнительного органа области, осуществляющего деятельность в области ветеринарии, на присвоение учетного номера либо направляет заявителю - объекту производства мотивированный отказ в присвоении учетного номера в письменном виде.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Подразделение местного исполнительного органа области, осуществляющее деятельность в области ветеринарии, в срок не более трех рабочих дней со дня поступления пакета документов на присвоение учетного номера: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регистрирует запрос о присвоении учетного номера объекту производства;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присваивает объекту производства учетный номер;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оформляет подтверждение о присвоении учетного номера объекту производства (далее - подтверждение) по форме,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Правилам, и направляет его в подразделение местного исполнительного органа района (города областного значения), осуществляющего деятельность в области ветеринарии, а копии направляет в ведомство и в соответствующее территориальное подразделение ведомства.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Подразделение местного исполнительного органа района (города областного значения), осуществляющее деятельность в области ветеринарии, в течение одного рабочего дня с момента поступления подтверждения направляет его в «личный кабинет» заявителя - объекта производства в форме электронного документа или распечатывает, подписывает руководителем, заверяет печатью, и выдает нарочно.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Подразделение местного исполнительного органа города республиканского значения, столицы, осуществляющее деятельность в области ветеринарии в срок не более пяти рабочих дней со дня поступления заявления: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проверяет полноту представленных документов;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регистрирует в </w:t>
      </w:r>
      <w:r>
        <w:rPr>
          <w:rFonts w:ascii="Consolas"/>
          <w:b w:val="false"/>
          <w:i w:val="false"/>
          <w:color w:val="000000"/>
          <w:sz w:val="20"/>
        </w:rPr>
        <w:t>журнале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Подразделение местного исполнительного органа города республиканского значения, столицы, осуществляющее деятельность в области ветеринарии по результатам проверки представленных документов принимает решение о присвоении объекту производства учетного номера либо направляет заявителю - объекту производства мотивированный отказ в присвоении учетного номера в письменном виде.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решении о присвоении учетного номера оформляется </w:t>
      </w:r>
      <w:r>
        <w:rPr>
          <w:rFonts w:ascii="Consolas"/>
          <w:b w:val="false"/>
          <w:i w:val="false"/>
          <w:color w:val="000000"/>
          <w:sz w:val="20"/>
        </w:rPr>
        <w:t>подтверждение</w:t>
      </w:r>
      <w:r>
        <w:rPr>
          <w:rFonts w:ascii="Consolas"/>
          <w:b w:val="false"/>
          <w:i w:val="false"/>
          <w:color w:val="000000"/>
          <w:sz w:val="20"/>
        </w:rPr>
        <w:t>, и направляется в «личный кабинет» заявителя - объекта производства в форме электронного документа или распечатывается, подписывается руководителем, заверяется печатью, и выдается нарочно, а копии направляются в ведомство и в соответствующее территориальное подразделение ведомства.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В присвоении учетного номера заявителю – объекту производства подразделениями местных исполнительных органов района (города областного значения), города республиканского значения, столицы осуществляющему деятельность в области ветеринарии, отказывается в случаях: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установления недостоверности документов, представленных заявителем для присвоения учетного номера, и (или) данных (сведений), содержащихся в них;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несоответствие представленных документов, объектов, данных и сведений, необходимых для присвоения учетного номера, требованиям, установленным настоящими Правилами;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присвоенияучетного номера объекту производства;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 отношении заявителя имеется вступившее в законную силу решение суда, на основании которого заявитель лишен специального права, связанного с присвоениемучетного номера объекту производства.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14 в редакции приказа Заместителя Премьер-Министра РК - Министра сельского хозяйства РК от 24.06.2016 </w:t>
      </w:r>
      <w:r>
        <w:rPr>
          <w:rFonts w:ascii="Consolas"/>
          <w:b w:val="false"/>
          <w:i w:val="false"/>
          <w:color w:val="000000"/>
          <w:sz w:val="20"/>
        </w:rPr>
        <w:t>№ 281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Ведомство на основании полученной копии подтверждения вносит объект производства в реестр, размещаемый на интернет-ресурсе Министерства сельского хозяйства Республики Казахстан www. minagri.gov.kz.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В случае изменения наименования и/или организационно-правовой формы, объект производства в течение одного месяца подает в соответствующее подразделение местного исполнительного органа, осуществляющего деятельность в области ветеринарии, заявление с приложением соответствующих документов, подтверждающих указанные сведения.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Если вышеуказанное не повлекло изменения вида осуществляемой деятельности объекта производства, то подразделение местного исполнительного органа областей, городов республиканского значения, столицы, осуществляющее деятельность в области ветеринарии, в течение пяти рабочих дней со дня регистрации заявления переоформляет </w:t>
      </w:r>
      <w:r>
        <w:rPr>
          <w:rFonts w:ascii="Consolas"/>
          <w:b w:val="false"/>
          <w:i w:val="false"/>
          <w:color w:val="000000"/>
          <w:sz w:val="20"/>
        </w:rPr>
        <w:t>подтверждение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изменения вида деятельности объект производства проходит повторную процедуру присвоения учетного номера в соответствии с настоящими Правилами.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В случае нарушения сроков присвоения учетного номера, а также необоснованного отказа в его присвоении заявитель - объект производства обжалует действия лиц, ответственных за присвоение учетных номеров в судебном порядке.</w:t>
      </w:r>
    </w:p>
    <w:bookmarkEnd w:id="5"/>
    <w:bookmarkStart w:name="z27" w:id="6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присвоения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учетных номеров объектам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производства, осуществляющим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выращивание животных,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заготовку (убой), хранение,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переработку и реализацию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животных, продукции и сырья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животного происхождения,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а также организациям по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производству, хранению и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реализации ветеринарных препаратов,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кормов и кормовых добавок        </w:t>
      </w:r>
    </w:p>
    <w:bookmarkEnd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  Сноска. Приложение 1 в редакции приказа и.о. Министра сельского хозяйства РК от 16.09.2015 </w:t>
      </w:r>
      <w:r>
        <w:rPr>
          <w:rFonts w:ascii="Consolas"/>
          <w:b w:val="false"/>
          <w:i w:val="false"/>
          <w:color w:val="ff0000"/>
          <w:sz w:val="20"/>
        </w:rPr>
        <w:t>№ 7-1/822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Учетный номер состоящий из кода, включающий вид деятельности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 номер объекта производства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 Коды видов деятельности объектов производства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10675"/>
        <w:gridCol w:w="2360"/>
      </w:tblGrid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Вид деятельности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Код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Объекты производства, осуществляющие выращивание и реализацию животных и птицы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</w:t>
            </w:r>
          </w:p>
        </w:tc>
      </w:tr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Объекты производства, осуществляющие заготовку (убой) и реализацию животных: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мясоперерабатывающие предприятия;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U1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убойные пункты;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U2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убойные площадки;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U3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птицеперерабатывающие предприятия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U4</w:t>
            </w:r>
          </w:p>
        </w:tc>
      </w:tr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Объекты производства, осуществляющие переработку продукции и сырья животного происхождения: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мяса;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G1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рыбы и рыбных продуктов;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G2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меда и продуктов пчеловодства;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G3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сырья животного происхождения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G4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молока и молочной продукции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G5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Объекты, осуществляющие хранение и реализацию ветеринарных препаратов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Y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Объекты, осуществляющие производство и реализацию ветеринарных препаратов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V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Объекты, осуществляющие хранение и реализацию продукции и сырья животного происхождения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W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Объекты, осуществляющие производство, хранение и реализацию кормов и кормовых добавок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 Литерный код области, города республиканского значения, столицы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 порядковый номер района (города областного значения) для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 присвоения учетных номеров объектам производства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3036"/>
        <w:gridCol w:w="9929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Аккольский 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Аршалынский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Астраханский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Атбасарский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Буландынский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Кокшетау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Степногорск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Егиндыкольский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Енбекшильдерский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Ерейментауский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Жаксынский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Жаркаинский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Зерендинский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Коргалжинский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Сандыктауский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Целиноградский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Шортандинский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Щучинский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Аксуский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Алакольский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Балхашский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Енбекшиказахский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Ескельдинский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Илийский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Карасайский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Каратальский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Кербулакский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Коксуский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Панфиловский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Райымбекский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Саркандский район 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Талгарский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Уйгурский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Капчагай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Талдыкорган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Текели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Айтекебийский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Алгинский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Байганинский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Актобе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Иргизский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Каргалинский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Мартукский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Мугалжарский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Темирский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Уилский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Хобдинский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Хромтауский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Шалкарский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E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Атырау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Жылыойский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Индерскийрайон 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Исатайский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Кзылкогинский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Курмангазинский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Макатский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Махамбетский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F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горол Аягоз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Зыряновск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Катон-Карагайский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Байзакский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Жуалынский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Кордайский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Меркенский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Мойынкумский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 Т. Рыскулова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Сарысуский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Таласский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Тараз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L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Акжаикский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Бокейординский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Бурлинский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Джангалинский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Жанибекский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Зеленовский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Казталовский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Каратобинский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Сырымский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Таскалинский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Теректинский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Чингирлауский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Уральск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Алтынсаринский район 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Амангельдинский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Аулиекольский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Денисовский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Джангельдинский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Житикаринский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Костанайский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Мендыкаринский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Наурзумский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Сарыкольский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Тарановский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Узункольский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Федоровский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Аркалык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Лисаковск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Рудный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Актогайский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Бухар-Жырауский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Жанааркинский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Каркаралинский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Нуринский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Осакаровский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Улытауский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Шетский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Караганда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Балхаш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Жезказган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Каражал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Приозерск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Сарань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Сатпаев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Темиртау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Шахтинск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Аральский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Казалинский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Кармакшинский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Жалагашский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Сырдарьинский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Чиилийский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Жанакорганскийрайон 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Кызылорда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Байконыр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R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Бейнеуский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Каракиянский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Мангистауский район 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Тупкараганский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Актау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Жанаозен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Мунайлинский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Павлодар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Аксу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Экибастуз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Актогайский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Баянаульский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Железинский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Иртышский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Качирский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Лебяжинский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Павлодарский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Успенский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Щербактинский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T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М. Жумабаева 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Кызылжарскийрайон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 Г. Мусрепова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Уалихановский район 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Арысский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Байдибекский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Казыгуртский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Мактааральский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Ордабасынский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Отырарский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Сайрамский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Сарыагашский 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Созакский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Толебийский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Тюлькубасский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Шардаринский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Шымкент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Арысь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Туркестан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Кентау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Алатауский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Алмалинский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Ауэзовский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Бостандыкский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Жетысуский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Медеуский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Турксибский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Наурызбай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Z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Алматинский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Сарыаркинский район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Примечание: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Учетный номер состоит из символов и имеет следующую структуру: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первый символ - код страны - KZ;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второй символ - литерный код области (города республиканского значения, столицы);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третьи символ - порядковый номер района (города областного значения);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четвертый символ - код вида деятельности объекта производства;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пятый символ - порядковый номер объекта производства;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шестой символ - Е (для экспортеров).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Пример: KZ C.01/G1-0001/E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KZ - код страны;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 - литерный код области (города республиканского значения, столицы);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01 - код (порядковый номер) района (города областного значения);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G1 - вид деятельности объекта производства;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0001 - порядковый номер объекта производства;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 - экспортер.</w:t>
      </w:r>
    </w:p>
    <w:bookmarkStart w:name="z28" w:id="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присвоения учетных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номеров объектам производства,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осуществляющим выращивание животных,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заготовку (убой), хранение,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переработку и реализацию животных,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продукции и сырья животного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происхождения, а также организациям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 производству, хранению и реализации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ветеринарных препаратов,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кормов и кормовых добавок      </w:t>
      </w:r>
    </w:p>
    <w:bookmarkEnd w:id="7"/>
    <w:bookmarkStart w:name="z31" w:id="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         </w:t>
      </w:r>
    </w:p>
    <w:bookmarkEnd w:id="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            Реестр учетных номеров объектов производства,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 осуществляющих выращивание животных, заготовку (убой),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 хранение, переработку и реализацию животных, продукции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 и сырья животного происхождения, а также организаций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 по производству, хранению и реализации ветеринарных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 препаратов, кормов и кормовых добавок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2984"/>
        <w:gridCol w:w="1979"/>
        <w:gridCol w:w="2627"/>
        <w:gridCol w:w="2739"/>
        <w:gridCol w:w="2875"/>
      </w:tblGrid>
      <w:tr>
        <w:trPr>
          <w:trHeight w:val="5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Владелец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Регистрационный номер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и дата выдачи</w:t>
            </w:r>
          </w:p>
        </w:tc>
      </w:tr>
      <w:tr>
        <w:trPr>
          <w:trHeight w:val="40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9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3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присвоения учетных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номеров объектам производства,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осуществляющим выращивание животных,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заготовку (убой), хранение,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переработку и реализацию животных,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продукции и сырья животного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происхождения, а также организациям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 производству, хранению и реализации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ветеринарных препаратов,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кормов и кормовых добавок      </w:t>
      </w:r>
    </w:p>
    <w:bookmarkEnd w:id="9"/>
    <w:bookmarkStart w:name="z32" w:id="10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           </w:t>
      </w:r>
    </w:p>
    <w:bookmarkEnd w:id="10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В 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(наименование подразделения местного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исполнительного органа осуществляющего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деятельность в области ветеринарии)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От 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 (фамилия, имя, отчество (при наличии) ИИН/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наименование юридического лица, БИН)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Номер справки (свидетельства*)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государственной регистрации ___________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  Адрес__________________________________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Номер заявления: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                                          Заявление</w:t>
      </w:r>
      <w:r>
        <w:rPr>
          <w:rFonts w:ascii="Consolas"/>
          <w:b w:val="false"/>
          <w:i w:val="false"/>
          <w:color w:val="000000"/>
          <w:sz w:val="20"/>
        </w:rPr>
        <w:t> 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Прошу присвоить, переоформить, подтвердить учетный номер (нужное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подчеркнуть) 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наименование, вид деятельности объекта производства)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Расположенному по адресу:____________________________________________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Номер и дата выдачи ветеринарно-санитарного заключения_______________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Прилагаю следующие документы:________________________________________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Consolas"/>
          <w:b w:val="false"/>
          <w:i w:val="false"/>
          <w:color w:val="000000"/>
          <w:sz w:val="20"/>
        </w:rPr>
        <w:t>Контактные телефоны __________________ E-mail _______________________</w:t>
      </w:r>
    </w:p>
    <w:p>
      <w:pPr>
        <w:spacing w:after="0"/>
        <w:ind w:left="0"/>
        <w:jc w:val="both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 ____________ 20__ год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отчество (при наличии)  подпись заявителя)  </w:t>
      </w:r>
    </w:p>
    <w:p>
      <w:pPr>
        <w:spacing w:after="0"/>
        <w:ind w:left="0"/>
        <w:jc w:val="both"/>
      </w:pPr>
      <w:r>
        <w:rPr>
          <w:rFonts w:ascii="Consolas"/>
          <w:b w:val="false"/>
          <w:i w:val="false"/>
          <w:color w:val="000000"/>
          <w:sz w:val="20"/>
        </w:rPr>
        <w:t xml:space="preserve">Приложение: _____ лист (ов) в 1 экземпляре __________     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примечание: *свидетельство о государственной (учетной)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регистрации (перерегистрации) юридического лица (филиала,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представительства), выданное до введения в действие </w:t>
      </w:r>
      <w:r>
        <w:rPr>
          <w:rFonts w:ascii="Consolas"/>
          <w:b w:val="false"/>
          <w:i w:val="false"/>
          <w:color w:val="000000"/>
          <w:sz w:val="20"/>
        </w:rPr>
        <w:t>Закона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Казахстан от 24 декабря 2012 года «О внесении изменений и дополнений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 некоторые законодательные акты Республики Казахстан по вопросам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государственной регистрации юридических лиц и учетной регистрации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филиалов и представительств», является действительным до прекращения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деятельности юридического лица.</w:t>
      </w:r>
    </w:p>
    <w:bookmarkStart w:name="z30" w:id="1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4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присвоения учетных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номеров объектам производства,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осуществляющим выращивание животных,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заготовку (убой), хранение,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переработку и реализацию животных,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продукции и сырья животного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происхождения, а также организациям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 производству, хранению и реализации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ветеринарных препаратов,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кормов и кормовых добавок      </w:t>
      </w:r>
    </w:p>
    <w:bookmarkEnd w:id="11"/>
    <w:bookmarkStart w:name="z33" w:id="1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       </w:t>
      </w:r>
    </w:p>
    <w:bookmarkEnd w:id="1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                       Өндіріс объектісіне есептік нөмір беру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      туралы растау/ </w:t>
      </w:r>
      <w:r>
        <w:rPr>
          <w:rFonts w:ascii="Consolas"/>
          <w:b/>
          <w:i w:val="false"/>
          <w:color w:val="000000"/>
          <w:sz w:val="20"/>
        </w:rPr>
        <w:t>подтверждение о присвоении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   учетного номера объекту производства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Осы растау/Настоящее подтверждение выдано____________________________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(жеке тұлғаның фамилиясы, аты, әкесінің аты (болған кезде), заңды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тұлғаның аты / фамилия, имя, отчество (при наличии) наименование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юридического лица)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бойынша қызметті жүзеге асырушы/осуществляющему деятельность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      (қызмет түpiн көрсету/указать вид деятельности)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Қазақстан Республикасы Ауыл шаруашылығы Министрінің 201_ жылғы «___»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________№ ____ бұйрығымен бекітілген жануарлар өсіруді, жануарларды,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жануарлардан алынатын өнімдер мен шикізатты дайындауды (союды),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сақтауды, қайта өңдеуді және өткізуді жүзеге асыратын өндіріс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объектілеріне, сондай-ақ ветеринариялық препараттарды, жемшөп пен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жемшөп қоспаларын өндіру, сақтау және өткізу жөніндегі ұйымдарға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есептік нөмірлер беру ережесіне сәйкес оған 201_ жылғы «___» ______ 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 есептік нөмір берілгендігі жөнінде берілді/в том, что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соответствии с Правилами присвоения учетных номеров объектам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производства, осуществляющим выращивание животных, заготовку (убой),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хранение, переработку и реализацию животных, продукции и сырья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животного происхождения, а также организациям по производству,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хранению и реализации ветеринарных препаратов, кормов и кормовых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добавок, утвержденными приказом Министра сельского хозяйства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Республики Казахстан от «___» _____ 201_ г. № _____, ему присвоен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учетный номер _____ от «___» _______ 20__ г. </w:t>
      </w:r>
    </w:p>
    <w:p>
      <w:pPr>
        <w:spacing w:after="0"/>
        <w:ind w:left="0"/>
        <w:jc w:val="both"/>
      </w:pPr>
      <w:r>
        <w:rPr>
          <w:rFonts w:ascii="Consolas"/>
          <w:b w:val="false"/>
          <w:i w:val="false"/>
          <w:color w:val="000000"/>
          <w:sz w:val="20"/>
        </w:rPr>
        <w:t>Басшы/Руководитель   ______________________________   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 (тегі аты, әкесінің аты (болған  (қолы /подпись)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       кезде)/фамилия, имя,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       отчество (при наличии)) </w:t>
      </w:r>
    </w:p>
    <w:p>
      <w:pPr>
        <w:spacing w:after="0"/>
        <w:ind w:left="0"/>
        <w:jc w:val="both"/>
      </w:pPr>
      <w:r>
        <w:rPr>
          <w:rFonts w:ascii="Consolas"/>
          <w:b w:val="false"/>
          <w:i w:val="false"/>
          <w:color w:val="000000"/>
          <w:sz w:val="20"/>
        </w:rPr>
        <w:t>      Мөрдің орны /Место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 «___» _______ 20____ ж./г.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